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6A" w:rsidRDefault="00B37D6A" w:rsidP="00B37D6A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D6A" w:rsidRDefault="00B37D6A" w:rsidP="00B37D6A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7D6A" w:rsidRDefault="00B37D6A" w:rsidP="00B37D6A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E0761A" w:rsidRDefault="00E0761A" w:rsidP="00E0761A">
      <w:pPr>
        <w:ind w:left="2868" w:firstLine="672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0" w:name="_GoBack"/>
      <w:bookmarkEnd w:id="0"/>
    </w:p>
    <w:p w:rsidR="00E0761A" w:rsidRPr="006D2BDC" w:rsidRDefault="00E0761A" w:rsidP="00E0761A">
      <w:pPr>
        <w:jc w:val="right"/>
        <w:rPr>
          <w:rFonts w:ascii="Times New Roman" w:eastAsia="MS ??" w:hAnsi="Times New Roman"/>
          <w:i/>
          <w:sz w:val="24"/>
          <w:szCs w:val="24"/>
          <w:lang w:eastAsia="bg-BG"/>
        </w:rPr>
      </w:pPr>
      <w:r w:rsidRPr="006D2BDC">
        <w:rPr>
          <w:rFonts w:ascii="Times New Roman" w:eastAsia="MS ??" w:hAnsi="Times New Roman"/>
          <w:b/>
          <w:i/>
          <w:color w:val="000000"/>
          <w:spacing w:val="3"/>
          <w:sz w:val="24"/>
          <w:szCs w:val="24"/>
          <w:lang w:eastAsia="bg-BG"/>
        </w:rPr>
        <w:t xml:space="preserve">ОБРАЗЕЦ № </w:t>
      </w:r>
      <w:r>
        <w:rPr>
          <w:rFonts w:ascii="Times New Roman" w:eastAsia="MS ??" w:hAnsi="Times New Roman"/>
          <w:b/>
          <w:i/>
          <w:color w:val="000000"/>
          <w:spacing w:val="3"/>
          <w:sz w:val="24"/>
          <w:szCs w:val="24"/>
          <w:lang w:eastAsia="bg-BG"/>
        </w:rPr>
        <w:t>7А</w:t>
      </w:r>
    </w:p>
    <w:p w:rsidR="00E0761A" w:rsidRPr="006D2BDC" w:rsidRDefault="00E0761A" w:rsidP="00E0761A">
      <w:pPr>
        <w:jc w:val="center"/>
        <w:rPr>
          <w:rFonts w:ascii="Times New Roman" w:eastAsia="Batang" w:hAnsi="Times New Roman"/>
          <w:b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Cs/>
          <w:color w:val="000000"/>
          <w:sz w:val="24"/>
          <w:szCs w:val="24"/>
          <w:lang w:eastAsia="bg-BG"/>
        </w:rPr>
        <w:t>Д Е К Л А Р А Ц И Я</w:t>
      </w:r>
    </w:p>
    <w:p w:rsidR="00E0761A" w:rsidRPr="006D2BDC" w:rsidRDefault="00E0761A" w:rsidP="00E0761A">
      <w:pPr>
        <w:jc w:val="center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Подписаният: …………………………………………………….......................................................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(три имена)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в качеството си на …………………………………………………………………………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(длъжност)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на ….………………………………………..………..…………………………………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(наименование на участника, подизпълнителя, член на неперсонифицирано обединение)</w:t>
      </w:r>
    </w:p>
    <w:p w:rsidR="00E0761A" w:rsidRPr="00E200A5" w:rsidRDefault="00E0761A" w:rsidP="00E07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с ЕИК: ________________________, във връзка с участието ни в обществена поръчка с предмет</w:t>
      </w:r>
      <w:r w:rsidRPr="006D2B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Обновяване </w:t>
      </w:r>
      <w:r w:rsidRPr="00E85716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за енергийна ефективност</w:t>
      </w:r>
      <w:r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на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във връзка с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5B59E3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proofErr w:type="spellStart"/>
      <w:r w:rsidRPr="005B59E3">
        <w:rPr>
          <w:rFonts w:ascii="Times New Roman" w:hAnsi="Times New Roman" w:cs="Times New Roman"/>
          <w:b/>
          <w:bCs/>
          <w:sz w:val="24"/>
          <w:szCs w:val="24"/>
        </w:rPr>
        <w:t>многофамилни</w:t>
      </w:r>
      <w:proofErr w:type="spellEnd"/>
      <w:r w:rsidRPr="005B59E3">
        <w:rPr>
          <w:rFonts w:ascii="Times New Roman" w:hAnsi="Times New Roman" w:cs="Times New Roman"/>
          <w:b/>
          <w:bCs/>
          <w:sz w:val="24"/>
          <w:szCs w:val="24"/>
        </w:rPr>
        <w:t xml:space="preserve"> жилищни сгради“, приета с ПМС № 18/02.</w:t>
      </w:r>
      <w:proofErr w:type="spellStart"/>
      <w:r w:rsidRPr="005B59E3">
        <w:rPr>
          <w:rFonts w:ascii="Times New Roman" w:hAnsi="Times New Roman" w:cs="Times New Roman"/>
          <w:b/>
          <w:bCs/>
          <w:sz w:val="24"/>
          <w:szCs w:val="24"/>
        </w:rPr>
        <w:t>02</w:t>
      </w:r>
      <w:proofErr w:type="spellEnd"/>
      <w:r w:rsidRPr="005B59E3">
        <w:rPr>
          <w:rFonts w:ascii="Times New Roman" w:hAnsi="Times New Roman" w:cs="Times New Roman"/>
          <w:b/>
          <w:bCs/>
          <w:sz w:val="24"/>
          <w:szCs w:val="24"/>
        </w:rPr>
        <w:t>.2015г.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по обособен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позици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я...............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изписва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 обособената позиция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E0761A" w:rsidRPr="003F7174" w:rsidRDefault="00E0761A" w:rsidP="00E0761A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0761A" w:rsidRPr="006D2BDC" w:rsidRDefault="00E0761A" w:rsidP="00E0761A">
      <w:pPr>
        <w:jc w:val="center"/>
        <w:rPr>
          <w:rFonts w:ascii="Times New Roman" w:eastAsia="Batang" w:hAnsi="Times New Roman"/>
          <w:b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Cs/>
          <w:color w:val="000000"/>
          <w:sz w:val="24"/>
          <w:szCs w:val="24"/>
          <w:lang w:eastAsia="bg-BG"/>
        </w:rPr>
        <w:t>Д Е К Л А Р И Р А М: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 xml:space="preserve">Представляваният от мен участник: 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>1. Е/Не е дружество (вярното се подчертава), регистрирано в юрисдикции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>2. Е/Не е свързано лице (вярното се подчертава) с дружество, регистрирано в юрисдикции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</w:t>
      </w:r>
    </w:p>
    <w:p w:rsidR="00E0761A" w:rsidRPr="00080CA4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lastRenderedPageBreak/>
        <w:t xml:space="preserve">3. Съм/Не съм свързано лице (вярното се подчертава) с дружество, регистрирано в юрисдикции с преференциален данъчен режим, включително и чрез гражданско дружество/консорциум, в което участва дружество, регистрирано в юрисдикция с </w:t>
      </w:r>
      <w:r w:rsidRPr="00080CA4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>преференциален данъчен режим.</w:t>
      </w:r>
    </w:p>
    <w:p w:rsidR="00E0761A" w:rsidRPr="00080CA4" w:rsidRDefault="00E0761A" w:rsidP="00E0761A">
      <w:pPr>
        <w:jc w:val="both"/>
        <w:rPr>
          <w:rFonts w:ascii="Times New Roman" w:hAnsi="Times New Roman"/>
          <w:sz w:val="24"/>
          <w:szCs w:val="24"/>
        </w:rPr>
      </w:pPr>
      <w:r w:rsidRPr="00080CA4">
        <w:rPr>
          <w:rFonts w:ascii="Times New Roman" w:hAnsi="Times New Roman"/>
          <w:sz w:val="24"/>
          <w:szCs w:val="24"/>
        </w:rPr>
        <w:t xml:space="preserve">4. Представляваното от мен дружество попада в изключението на </w:t>
      </w:r>
      <w:r w:rsidRPr="00082ADE">
        <w:rPr>
          <w:rFonts w:ascii="Times New Roman" w:hAnsi="Times New Roman"/>
          <w:sz w:val="24"/>
          <w:szCs w:val="24"/>
        </w:rPr>
        <w:t>чл. 4, т. ______</w:t>
      </w:r>
    </w:p>
    <w:p w:rsidR="00E0761A" w:rsidRPr="00080CA4" w:rsidRDefault="00E0761A" w:rsidP="00E0761A">
      <w:pPr>
        <w:jc w:val="both"/>
        <w:rPr>
          <w:rFonts w:ascii="Times New Roman" w:hAnsi="Times New Roman"/>
          <w:sz w:val="24"/>
          <w:szCs w:val="24"/>
        </w:rPr>
      </w:pPr>
      <w:r w:rsidRPr="00080CA4">
        <w:rPr>
          <w:rFonts w:ascii="Times New Roman" w:hAnsi="Times New Roman"/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0761A" w:rsidRPr="00080CA4" w:rsidRDefault="00E0761A" w:rsidP="00E0761A">
      <w:pPr>
        <w:jc w:val="both"/>
        <w:rPr>
          <w:rFonts w:ascii="Times New Roman" w:hAnsi="Times New Roman"/>
          <w:sz w:val="24"/>
          <w:szCs w:val="24"/>
        </w:rPr>
      </w:pPr>
      <w:r w:rsidRPr="00080CA4">
        <w:rPr>
          <w:rFonts w:ascii="Times New Roman" w:hAnsi="Times New Roman"/>
          <w:sz w:val="24"/>
          <w:szCs w:val="24"/>
        </w:rPr>
        <w:tab/>
      </w:r>
      <w:proofErr w:type="spellStart"/>
      <w:r w:rsidRPr="00080CA4">
        <w:rPr>
          <w:rFonts w:ascii="Times New Roman" w:hAnsi="Times New Roman"/>
          <w:sz w:val="24"/>
          <w:szCs w:val="24"/>
          <w:u w:val="single"/>
          <w:lang w:val="ru-RU"/>
        </w:rPr>
        <w:t>Забележка</w:t>
      </w:r>
      <w:proofErr w:type="spellEnd"/>
      <w:r w:rsidRPr="00080CA4">
        <w:rPr>
          <w:rFonts w:ascii="Times New Roman" w:hAnsi="Times New Roman"/>
          <w:sz w:val="24"/>
          <w:szCs w:val="24"/>
          <w:u w:val="single"/>
          <w:lang w:val="ru-RU"/>
        </w:rPr>
        <w:t xml:space="preserve">: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точка се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попълва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дружеството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регистрирано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80CA4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80CA4">
        <w:rPr>
          <w:rFonts w:ascii="Times New Roman" w:hAnsi="Times New Roman"/>
          <w:sz w:val="24"/>
          <w:szCs w:val="24"/>
          <w:lang w:val="ru-RU"/>
        </w:rPr>
        <w:t>юрисдикция</w:t>
      </w:r>
      <w:proofErr w:type="gramEnd"/>
      <w:r w:rsidRPr="00080CA4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преференциален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данъчен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режим или е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свързано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с лица,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в юрисдикции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преференциален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данъчен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режим.</w:t>
      </w:r>
    </w:p>
    <w:p w:rsidR="00E0761A" w:rsidRPr="00080CA4" w:rsidRDefault="00E0761A" w:rsidP="00E076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Pr="00080CA4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Запознат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правомощията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по чл. 6, ал. 4 от Закона за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икономическите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финансовите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отношения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дружествата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в юрисдикции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преференциален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данъчен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режим,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свързаните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тях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лица и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техните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действителни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собственици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080CA4">
        <w:rPr>
          <w:rFonts w:ascii="Times New Roman" w:hAnsi="Times New Roman"/>
          <w:sz w:val="24"/>
          <w:szCs w:val="24"/>
          <w:lang w:val="ru-RU"/>
        </w:rPr>
        <w:t>вр</w:t>
      </w:r>
      <w:proofErr w:type="spellEnd"/>
      <w:r w:rsidRPr="00080CA4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080CA4">
        <w:rPr>
          <w:rFonts w:ascii="Times New Roman" w:hAnsi="Times New Roman"/>
          <w:sz w:val="24"/>
          <w:szCs w:val="24"/>
        </w:rPr>
        <w:t xml:space="preserve">§7, ал. 2 </w:t>
      </w:r>
      <w:proofErr w:type="gramStart"/>
      <w:r w:rsidRPr="00080CA4">
        <w:rPr>
          <w:rFonts w:ascii="Times New Roman" w:hAnsi="Times New Roman"/>
          <w:sz w:val="24"/>
          <w:szCs w:val="24"/>
        </w:rPr>
        <w:t>от</w:t>
      </w:r>
      <w:proofErr w:type="gramEnd"/>
      <w:r w:rsidRPr="00080CA4">
        <w:rPr>
          <w:rFonts w:ascii="Times New Roman" w:hAnsi="Times New Roman"/>
          <w:sz w:val="24"/>
          <w:szCs w:val="24"/>
        </w:rPr>
        <w:t xml:space="preserve"> Заключителните разпоредби на същия.</w:t>
      </w:r>
    </w:p>
    <w:p w:rsidR="00E0761A" w:rsidRPr="00080CA4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</w:p>
    <w:p w:rsidR="00E0761A" w:rsidRPr="00080CA4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080CA4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Cs/>
          <w:color w:val="000000"/>
          <w:sz w:val="24"/>
          <w:szCs w:val="24"/>
          <w:lang w:eastAsia="bg-BG"/>
        </w:rPr>
        <w:t xml:space="preserve">Известна ми е отговорността по чл.313 от НК за неверни данни. 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 xml:space="preserve">Дата: _________________ </w:t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>ДЕКЛАРАТОР:___________________________</w:t>
      </w:r>
    </w:p>
    <w:p w:rsidR="00E0761A" w:rsidRPr="006D2BDC" w:rsidRDefault="00E0761A" w:rsidP="00E0761A">
      <w:pPr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</w:r>
      <w:r w:rsidRPr="006D2BDC">
        <w:rPr>
          <w:rFonts w:ascii="Times New Roman" w:eastAsia="Batang" w:hAnsi="Times New Roman"/>
          <w:b/>
          <w:bCs/>
          <w:i/>
          <w:iCs/>
          <w:color w:val="000000"/>
          <w:sz w:val="24"/>
          <w:szCs w:val="24"/>
          <w:lang w:eastAsia="bg-BG"/>
        </w:rPr>
        <w:tab/>
        <w:t xml:space="preserve">   (подпис, печат)</w:t>
      </w:r>
    </w:p>
    <w:p w:rsidR="00E0761A" w:rsidRPr="006D2BDC" w:rsidRDefault="00E0761A" w:rsidP="00E0761A">
      <w:pPr>
        <w:rPr>
          <w:rFonts w:ascii="Times New Roman" w:eastAsia="Batang" w:hAnsi="Times New Roman"/>
          <w:bCs/>
          <w:i/>
          <w:iCs/>
          <w:color w:val="000000"/>
          <w:sz w:val="24"/>
          <w:szCs w:val="24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4"/>
          <w:szCs w:val="24"/>
          <w:lang w:eastAsia="bg-BG"/>
        </w:rPr>
        <w:t xml:space="preserve">ПОЯСНЕНИЕ: </w:t>
      </w:r>
    </w:p>
    <w:p w:rsidR="00E0761A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 xml:space="preserve">В случай, че участникът е юридическо лице, декларацията се </w:t>
      </w:r>
      <w:r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подава от лицата, които представляват участника, членовете на управителни и надзорни органи и за други лиза, които имат правомощия да упражняват контрол при вземане на решения от тези органи.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В случай, че участникът е обединение, декларация се представя за всяко физическо или юридическо лице, включено в обединението, при спазване на изречение първо от поясненията.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Когато деклараторът е чуждестранен гражданин, декларацията, която е на чужд език се представя и в превод.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Когато участникът предвижда участие на подизпълнители, документът се представя за всеки един от тях, при спазване на изречение първо от поясненията.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lastRenderedPageBreak/>
        <w:t>„Свързани лица”</w:t>
      </w:r>
      <w:r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,</w:t>
      </w: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 xml:space="preserve"> са лицата по смисъла на § 1 от допълнителните разпоредби на Търговския закон: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Забраната по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не се прилага, когато:</w:t>
      </w:r>
    </w:p>
    <w:p w:rsidR="00E0761A" w:rsidRPr="006D2BDC" w:rsidRDefault="00E0761A" w:rsidP="00E0761A">
      <w:pPr>
        <w:jc w:val="both"/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</w:pPr>
      <w:r w:rsidRPr="006D2BDC">
        <w:rPr>
          <w:rFonts w:ascii="Times New Roman" w:eastAsia="Batang" w:hAnsi="Times New Roman"/>
          <w:bCs/>
          <w:i/>
          <w:iCs/>
          <w:color w:val="000000"/>
          <w:sz w:val="20"/>
          <w:szCs w:val="20"/>
          <w:lang w:eastAsia="bg-BG"/>
        </w:rPr>
        <w:t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Кодекса за социално осигуряване, Закона за публичното предлагане на ценни книжа или Закона за дейността на колективните инвестиционни схеми и на други предприятия за колективно инвестиране.</w:t>
      </w:r>
    </w:p>
    <w:p w:rsidR="00F275EA" w:rsidRDefault="00F275EA"/>
    <w:sectPr w:rsidR="00F27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61A"/>
    <w:rsid w:val="00B37D6A"/>
    <w:rsid w:val="00E0761A"/>
    <w:rsid w:val="00F2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1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7D6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37D6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B37D6A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1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7D6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B37D6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B37D6A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2017-07-21T08:25:00Z</dcterms:created>
  <dcterms:modified xsi:type="dcterms:W3CDTF">2017-07-21T08:40:00Z</dcterms:modified>
</cp:coreProperties>
</file>